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CDF" w:rsidRDefault="003148F3" w:rsidP="00844CDF">
      <w:pPr>
        <w:jc w:val="center"/>
        <w:rPr>
          <w:rFonts w:ascii="Times New Roman" w:hAnsi="Times New Roman" w:cs="Times New Roman"/>
          <w:b/>
          <w:sz w:val="24"/>
          <w:szCs w:val="24"/>
        </w:rPr>
      </w:pPr>
      <w:r>
        <w:rPr>
          <w:rFonts w:ascii="Times New Roman" w:hAnsi="Times New Roman" w:cs="Times New Roman"/>
          <w:b/>
          <w:sz w:val="24"/>
          <w:szCs w:val="24"/>
        </w:rPr>
        <w:t>List of full time teache</w:t>
      </w:r>
      <w:r w:rsidR="002769A1">
        <w:rPr>
          <w:rFonts w:ascii="Times New Roman" w:hAnsi="Times New Roman" w:cs="Times New Roman"/>
          <w:b/>
          <w:sz w:val="24"/>
          <w:szCs w:val="24"/>
        </w:rPr>
        <w:t>rs received awards</w:t>
      </w:r>
    </w:p>
    <w:p w:rsidR="00E36445" w:rsidRPr="001462EE" w:rsidRDefault="00E36445" w:rsidP="00844CDF">
      <w:pPr>
        <w:jc w:val="center"/>
        <w:rPr>
          <w:rFonts w:ascii="Times New Roman" w:hAnsi="Times New Roman" w:cs="Times New Roman"/>
          <w:sz w:val="26"/>
          <w:szCs w:val="26"/>
        </w:rPr>
      </w:pPr>
    </w:p>
    <w:tbl>
      <w:tblPr>
        <w:tblW w:w="8320" w:type="dxa"/>
        <w:tblInd w:w="93" w:type="dxa"/>
        <w:tblLook w:val="04A0"/>
      </w:tblPr>
      <w:tblGrid>
        <w:gridCol w:w="960"/>
        <w:gridCol w:w="2760"/>
        <w:gridCol w:w="2820"/>
        <w:gridCol w:w="1780"/>
      </w:tblGrid>
      <w:tr w:rsidR="002769A1" w:rsidRPr="00B93368" w:rsidTr="005E06A4">
        <w:trPr>
          <w:trHeight w:val="96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69A1" w:rsidRPr="00B93368" w:rsidRDefault="002769A1" w:rsidP="005E06A4">
            <w:pPr>
              <w:spacing w:after="0" w:line="240" w:lineRule="auto"/>
              <w:rPr>
                <w:rFonts w:ascii="Times New Roman" w:eastAsia="Times New Roman" w:hAnsi="Times New Roman" w:cs="Times New Roman"/>
                <w:b/>
                <w:bCs/>
                <w:color w:val="000000"/>
                <w:sz w:val="24"/>
                <w:szCs w:val="24"/>
              </w:rPr>
            </w:pPr>
            <w:r w:rsidRPr="00B93368">
              <w:rPr>
                <w:rFonts w:ascii="Times New Roman" w:eastAsia="Times New Roman" w:hAnsi="Times New Roman" w:cs="Times New Roman"/>
                <w:b/>
                <w:bCs/>
                <w:color w:val="000000"/>
                <w:sz w:val="24"/>
                <w:szCs w:val="24"/>
              </w:rPr>
              <w:t>Year</w:t>
            </w:r>
          </w:p>
        </w:tc>
        <w:tc>
          <w:tcPr>
            <w:tcW w:w="2760" w:type="dxa"/>
            <w:tcBorders>
              <w:top w:val="single" w:sz="8" w:space="0" w:color="auto"/>
              <w:left w:val="nil"/>
              <w:bottom w:val="single" w:sz="8" w:space="0" w:color="auto"/>
              <w:right w:val="single" w:sz="8" w:space="0" w:color="auto"/>
            </w:tcBorders>
            <w:shd w:val="clear" w:color="auto" w:fill="auto"/>
            <w:vAlign w:val="bottom"/>
            <w:hideMark/>
          </w:tcPr>
          <w:p w:rsidR="002769A1" w:rsidRPr="00B93368" w:rsidRDefault="002769A1" w:rsidP="005E06A4">
            <w:pPr>
              <w:spacing w:after="0" w:line="240" w:lineRule="auto"/>
              <w:rPr>
                <w:rFonts w:ascii="Times New Roman" w:eastAsia="Times New Roman" w:hAnsi="Times New Roman" w:cs="Times New Roman"/>
                <w:b/>
                <w:bCs/>
                <w:color w:val="000000"/>
                <w:sz w:val="24"/>
                <w:szCs w:val="24"/>
              </w:rPr>
            </w:pPr>
            <w:r w:rsidRPr="00B93368">
              <w:rPr>
                <w:rFonts w:ascii="Times New Roman" w:eastAsia="Times New Roman" w:hAnsi="Times New Roman" w:cs="Times New Roman"/>
                <w:b/>
                <w:bCs/>
                <w:color w:val="000000"/>
                <w:sz w:val="24"/>
                <w:szCs w:val="24"/>
              </w:rPr>
              <w:t>Name of teachers who received awards</w:t>
            </w:r>
          </w:p>
        </w:tc>
        <w:tc>
          <w:tcPr>
            <w:tcW w:w="2820" w:type="dxa"/>
            <w:tcBorders>
              <w:top w:val="single" w:sz="8" w:space="0" w:color="auto"/>
              <w:left w:val="nil"/>
              <w:bottom w:val="single" w:sz="8" w:space="0" w:color="auto"/>
              <w:right w:val="single" w:sz="8" w:space="0" w:color="auto"/>
            </w:tcBorders>
            <w:shd w:val="clear" w:color="auto" w:fill="auto"/>
            <w:hideMark/>
          </w:tcPr>
          <w:p w:rsidR="002769A1" w:rsidRPr="00B93368" w:rsidRDefault="002769A1" w:rsidP="005E06A4">
            <w:pPr>
              <w:spacing w:after="0" w:line="240" w:lineRule="auto"/>
              <w:rPr>
                <w:rFonts w:ascii="Times New Roman" w:eastAsia="Times New Roman" w:hAnsi="Times New Roman" w:cs="Times New Roman"/>
                <w:b/>
                <w:bCs/>
                <w:color w:val="000000"/>
                <w:sz w:val="24"/>
                <w:szCs w:val="24"/>
              </w:rPr>
            </w:pPr>
            <w:r w:rsidRPr="00B93368">
              <w:rPr>
                <w:rFonts w:ascii="Times New Roman" w:eastAsia="Times New Roman" w:hAnsi="Times New Roman" w:cs="Times New Roman"/>
                <w:b/>
                <w:bCs/>
                <w:color w:val="000000"/>
                <w:sz w:val="24"/>
                <w:szCs w:val="24"/>
              </w:rPr>
              <w:t>Title of the Award (s)</w:t>
            </w:r>
          </w:p>
        </w:tc>
        <w:tc>
          <w:tcPr>
            <w:tcW w:w="1780" w:type="dxa"/>
            <w:tcBorders>
              <w:top w:val="single" w:sz="8" w:space="0" w:color="auto"/>
              <w:left w:val="nil"/>
              <w:bottom w:val="single" w:sz="8" w:space="0" w:color="auto"/>
              <w:right w:val="single" w:sz="8" w:space="0" w:color="auto"/>
            </w:tcBorders>
            <w:shd w:val="clear" w:color="auto" w:fill="auto"/>
            <w:vAlign w:val="bottom"/>
            <w:hideMark/>
          </w:tcPr>
          <w:p w:rsidR="002769A1" w:rsidRPr="00B93368" w:rsidRDefault="002769A1" w:rsidP="005E06A4">
            <w:pPr>
              <w:spacing w:after="0" w:line="240" w:lineRule="auto"/>
              <w:rPr>
                <w:rFonts w:ascii="Times New Roman" w:eastAsia="Times New Roman" w:hAnsi="Times New Roman" w:cs="Times New Roman"/>
                <w:b/>
                <w:bCs/>
                <w:color w:val="000000"/>
                <w:sz w:val="24"/>
                <w:szCs w:val="24"/>
              </w:rPr>
            </w:pPr>
            <w:r w:rsidRPr="00B93368">
              <w:rPr>
                <w:rFonts w:ascii="Times New Roman" w:eastAsia="Times New Roman" w:hAnsi="Times New Roman" w:cs="Times New Roman"/>
                <w:b/>
                <w:bCs/>
                <w:color w:val="000000"/>
                <w:sz w:val="24"/>
                <w:szCs w:val="24"/>
              </w:rPr>
              <w:t>State level awards</w:t>
            </w:r>
          </w:p>
        </w:tc>
      </w:tr>
      <w:tr w:rsidR="002769A1" w:rsidRPr="00B93368" w:rsidTr="005E06A4">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2017</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Dr.K.Ramya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ACADEMICIAN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2017</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Dr.R.Priyadarshini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SCIENTIFIC RESOURCE PERSON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73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2017</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Dr.P.Siva ganesh</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CLINICAL ACUMEN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2017</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Dr.V.R.Chandrababu P</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2017</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Dr.T.S.S.Manikanta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OUTSTANDING COMMUNITY SERVICE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G. SUNIL</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SERVICE TO DENTISTRY</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 xml:space="preserve"> </w:t>
            </w:r>
            <w:r>
              <w:rPr>
                <w:rFonts w:ascii="Calibri" w:eastAsia="Times New Roman" w:hAnsi="Calibri" w:cs="Calibri"/>
                <w:color w:val="000000"/>
              </w:rPr>
              <w:t>INTERNATIONAL</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GHANTA SUNIL</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CLINICIAN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Dr.P.Raveen Teja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ACADEMICIAN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Dr.D.Srikanth</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SCIENTIFIC RESOURCE PERSON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Dr.CH.Lakshmi Bharathi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CLINICAL ACUMEN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Dr.Sahana Ashok</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2018</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Dr.I.Ranganayakulu</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OUTSTANDING COMMUNITY SERVICE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2019</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Dr.A.Sudarshan Kumar</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ACADEMICIAN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9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2019</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Dr.V.Charan Teja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SCIENTIFIC RESOURCE PERSON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2019</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sz w:val="24"/>
                <w:szCs w:val="24"/>
              </w:rPr>
            </w:pPr>
            <w:r w:rsidRPr="00B93368">
              <w:rPr>
                <w:rFonts w:ascii="Calibri" w:eastAsia="Times New Roman" w:hAnsi="Calibri" w:cs="Calibri"/>
                <w:color w:val="000000"/>
                <w:sz w:val="24"/>
                <w:szCs w:val="24"/>
              </w:rPr>
              <w:t>Dr.A.D.N.DEEPIKA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CLINICAL ACUMEN</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2019</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 R. Harika</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lastRenderedPageBreak/>
              <w:t>2019</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4"/>
                <w:szCs w:val="24"/>
              </w:rPr>
            </w:pPr>
            <w:r w:rsidRPr="00B93368">
              <w:rPr>
                <w:rFonts w:ascii="Times New Roman" w:eastAsia="Times New Roman" w:hAnsi="Times New Roman" w:cs="Times New Roman"/>
                <w:color w:val="000000"/>
                <w:sz w:val="24"/>
                <w:szCs w:val="24"/>
              </w:rPr>
              <w:t>Dr.K.Roja lakshmi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OUTSTANDING COMMUNITY SERVICE</w:t>
            </w:r>
          </w:p>
        </w:tc>
        <w:tc>
          <w:tcPr>
            <w:tcW w:w="1780" w:type="dxa"/>
            <w:tcBorders>
              <w:top w:val="nil"/>
              <w:left w:val="nil"/>
              <w:bottom w:val="single" w:sz="8" w:space="0" w:color="auto"/>
              <w:right w:val="single" w:sz="8" w:space="0" w:color="auto"/>
            </w:tcBorders>
            <w:shd w:val="clear" w:color="auto" w:fill="auto"/>
            <w:noWrap/>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SUNIL .G</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EDUCATIONAL ACTIVITY</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 </w:t>
            </w:r>
            <w:r>
              <w:rPr>
                <w:rFonts w:ascii="Calibri" w:eastAsia="Times New Roman" w:hAnsi="Calibri" w:cs="Calibri"/>
                <w:color w:val="000000"/>
              </w:rPr>
              <w:t>INTERNATIONAL</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Dr.B.Rajendra Prasad</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ACADEMICIAN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Dr.J.Anantha Nag</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SCIENTIFIC RESOURCE PERSON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34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Dr.VEENA ARALI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CLINICAL ACUMEN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Dr.M.Alekhya Chowdary</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2020</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Dr.Ch.Anand Viswanadh</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OUTSTANDING COMMUNITY SERVICE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ASHOK K.P</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 </w:t>
            </w:r>
            <w:r>
              <w:rPr>
                <w:rFonts w:ascii="Calibri" w:eastAsia="Times New Roman" w:hAnsi="Calibri" w:cs="Calibri"/>
                <w:color w:val="000000"/>
              </w:rPr>
              <w:t>NATIONAL</w:t>
            </w:r>
          </w:p>
        </w:tc>
      </w:tr>
      <w:tr w:rsidR="002769A1" w:rsidRPr="00B93368" w:rsidTr="005E06A4">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SAHANA ASHOK</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 </w:t>
            </w:r>
            <w:r>
              <w:rPr>
                <w:rFonts w:ascii="Calibri" w:eastAsia="Times New Roman" w:hAnsi="Calibri" w:cs="Calibri"/>
                <w:color w:val="000000"/>
              </w:rPr>
              <w:t>NATIONAL</w:t>
            </w:r>
          </w:p>
        </w:tc>
      </w:tr>
      <w:tr w:rsidR="002769A1" w:rsidRPr="00B93368" w:rsidTr="005E06A4">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DR HARIKRISHNAM RAJU</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CERTIFICATE OF APPRECIATION AS FACULTY COORDINATOR</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 </w:t>
            </w:r>
            <w:r>
              <w:rPr>
                <w:rFonts w:ascii="Calibri" w:eastAsia="Times New Roman" w:hAnsi="Calibri" w:cs="Calibri"/>
                <w:color w:val="000000"/>
              </w:rPr>
              <w:t>NATIONAL</w:t>
            </w:r>
          </w:p>
        </w:tc>
      </w:tr>
      <w:tr w:rsidR="002769A1" w:rsidRPr="00B93368" w:rsidTr="005E06A4">
        <w:trPr>
          <w:trHeight w:val="9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 N.Govind Rajkumar</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ACADEMICIAN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Dr.N.Prasanthi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BEST SCIENTIFIC RESOURCE PERSON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Dr.B.KRISHNA SAHI</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CLINICAL ACUMEN</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Dr.Ashok KP</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RESEARCH  EXCELLENCE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r w:rsidR="002769A1" w:rsidRPr="00B93368" w:rsidTr="005E06A4">
        <w:trPr>
          <w:trHeight w:val="6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jc w:val="right"/>
              <w:rPr>
                <w:rFonts w:ascii="Calibri" w:eastAsia="Times New Roman" w:hAnsi="Calibri" w:cs="Calibri"/>
                <w:color w:val="000000"/>
              </w:rPr>
            </w:pPr>
            <w:r w:rsidRPr="00B93368">
              <w:rPr>
                <w:rFonts w:ascii="Calibri" w:eastAsia="Times New Roman" w:hAnsi="Calibri" w:cs="Calibri"/>
                <w:color w:val="000000"/>
              </w:rPr>
              <w:t>2021</w:t>
            </w:r>
          </w:p>
        </w:tc>
        <w:tc>
          <w:tcPr>
            <w:tcW w:w="276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Times New Roman" w:eastAsia="Times New Roman" w:hAnsi="Times New Roman" w:cs="Times New Roman"/>
                <w:color w:val="000000"/>
                <w:sz w:val="26"/>
                <w:szCs w:val="26"/>
              </w:rPr>
            </w:pPr>
            <w:r w:rsidRPr="00B93368">
              <w:rPr>
                <w:rFonts w:ascii="Times New Roman" w:eastAsia="Times New Roman" w:hAnsi="Times New Roman" w:cs="Times New Roman"/>
                <w:color w:val="000000"/>
                <w:sz w:val="26"/>
                <w:szCs w:val="26"/>
              </w:rPr>
              <w:t>Dr.M.Aswini Kumar</w:t>
            </w:r>
          </w:p>
        </w:tc>
        <w:tc>
          <w:tcPr>
            <w:tcW w:w="282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OUTSTANDING COMMUNITY SERVICE</w:t>
            </w:r>
          </w:p>
        </w:tc>
        <w:tc>
          <w:tcPr>
            <w:tcW w:w="1780" w:type="dxa"/>
            <w:tcBorders>
              <w:top w:val="nil"/>
              <w:left w:val="nil"/>
              <w:bottom w:val="single" w:sz="8" w:space="0" w:color="auto"/>
              <w:right w:val="single" w:sz="8" w:space="0" w:color="auto"/>
            </w:tcBorders>
            <w:shd w:val="clear" w:color="auto" w:fill="auto"/>
            <w:vAlign w:val="center"/>
            <w:hideMark/>
          </w:tcPr>
          <w:p w:rsidR="002769A1" w:rsidRPr="00B93368" w:rsidRDefault="002769A1" w:rsidP="005E06A4">
            <w:pPr>
              <w:spacing w:after="0" w:line="240" w:lineRule="auto"/>
              <w:rPr>
                <w:rFonts w:ascii="Calibri" w:eastAsia="Times New Roman" w:hAnsi="Calibri" w:cs="Calibri"/>
                <w:color w:val="000000"/>
              </w:rPr>
            </w:pPr>
            <w:r w:rsidRPr="00B93368">
              <w:rPr>
                <w:rFonts w:ascii="Calibri" w:eastAsia="Times New Roman" w:hAnsi="Calibri" w:cs="Calibri"/>
                <w:color w:val="000000"/>
              </w:rPr>
              <w:t>STATE</w:t>
            </w:r>
          </w:p>
        </w:tc>
      </w:tr>
    </w:tbl>
    <w:p w:rsidR="00E36445" w:rsidRPr="001462EE" w:rsidRDefault="002769A1" w:rsidP="00E36445">
      <w:pPr>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659264" behindDoc="1" locked="0" layoutInCell="1" allowOverlap="1">
            <wp:simplePos x="0" y="0"/>
            <wp:positionH relativeFrom="column">
              <wp:posOffset>4804410</wp:posOffset>
            </wp:positionH>
            <wp:positionV relativeFrom="paragraph">
              <wp:posOffset>165100</wp:posOffset>
            </wp:positionV>
            <wp:extent cx="1466850" cy="9906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6850" cy="990600"/>
                    </a:xfrm>
                    <a:prstGeom prst="rect">
                      <a:avLst/>
                    </a:prstGeom>
                  </pic:spPr>
                </pic:pic>
              </a:graphicData>
            </a:graphic>
          </wp:anchor>
        </w:drawing>
      </w:r>
    </w:p>
    <w:p w:rsidR="001C395F" w:rsidRDefault="001C395F" w:rsidP="00E36445"/>
    <w:p w:rsidR="00654EFA" w:rsidRPr="00654EFA" w:rsidRDefault="00654EFA" w:rsidP="00654EFA"/>
    <w:p w:rsidR="00654EFA" w:rsidRDefault="00654EFA" w:rsidP="00654EFA"/>
    <w:p w:rsidR="00654EFA" w:rsidRDefault="00654EFA">
      <w:pPr>
        <w:spacing w:after="0" w:line="240" w:lineRule="auto"/>
      </w:pPr>
    </w:p>
    <w:sectPr w:rsidR="00654EFA" w:rsidSect="00BE3AA8">
      <w:headerReference w:type="even" r:id="rId8"/>
      <w:headerReference w:type="default" r:id="rId9"/>
      <w:footerReference w:type="default" r:id="rId10"/>
      <w:headerReference w:type="first" r:id="rId11"/>
      <w:pgSz w:w="12240" w:h="15840" w:code="1"/>
      <w:pgMar w:top="1224" w:right="1224" w:bottom="173" w:left="1224" w:header="142" w:footer="2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751" w:rsidRDefault="00691751" w:rsidP="001455E2">
      <w:pPr>
        <w:spacing w:after="0" w:line="240" w:lineRule="auto"/>
      </w:pPr>
      <w:r>
        <w:separator/>
      </w:r>
    </w:p>
  </w:endnote>
  <w:endnote w:type="continuationSeparator" w:id="1">
    <w:p w:rsidR="00691751" w:rsidRDefault="00691751" w:rsidP="00145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sig w:usb0="00000000" w:usb1="00000000" w:usb2="00000000" w:usb3="00000000" w:csb0="00000000" w:csb1="00000000"/>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6D" w:rsidRPr="00134C45" w:rsidRDefault="00C743DD" w:rsidP="00B67B6D">
    <w:pPr>
      <w:tabs>
        <w:tab w:val="center" w:pos="4680"/>
        <w:tab w:val="right" w:pos="9360"/>
      </w:tabs>
      <w:spacing w:after="0" w:line="240" w:lineRule="auto"/>
      <w:rPr>
        <w:sz w:val="24"/>
        <w:szCs w:val="28"/>
      </w:rPr>
    </w:pPr>
    <w:r w:rsidRPr="00C743DD">
      <w:rPr>
        <w:noProof/>
        <w:sz w:val="18"/>
        <w:lang w:val="en-IN" w:eastAsia="en-IN" w:bidi="ar-SA"/>
      </w:rPr>
      <w:pict>
        <v:line id="Straight Connector 14" o:spid="_x0000_s1028" style="position:absolute;flip:y;z-index:251662336;visibility:visible" from="-3.75pt,13.5pt" to="48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" strokecolor="#4579b8 [3044]" strokeweight="1.5pt"/>
      </w:pict>
    </w:r>
    <w:r w:rsidR="00B67B6D" w:rsidRPr="00134C45">
      <w:rPr>
        <w:sz w:val="24"/>
        <w:szCs w:val="28"/>
      </w:rPr>
      <w:tab/>
    </w:r>
  </w:p>
  <w:p w:rsidR="00B67B6D" w:rsidRPr="00134C45" w:rsidRDefault="00B67B6D" w:rsidP="00B67B6D">
    <w:pPr>
      <w:tabs>
        <w:tab w:val="center" w:pos="4680"/>
        <w:tab w:val="right" w:pos="9360"/>
      </w:tabs>
      <w:spacing w:after="0" w:line="240" w:lineRule="auto"/>
      <w:jc w:val="center"/>
      <w:rPr>
        <w:sz w:val="20"/>
        <w:szCs w:val="28"/>
      </w:rPr>
    </w:pPr>
    <w:r w:rsidRPr="00134C45">
      <w:rPr>
        <w:sz w:val="20"/>
        <w:szCs w:val="28"/>
      </w:rPr>
      <w:t xml:space="preserve">Address: NH-16, Lakshmipuram, </w:t>
    </w:r>
    <w:r w:rsidRPr="00134C45">
      <w:rPr>
        <w:b/>
        <w:sz w:val="20"/>
        <w:szCs w:val="28"/>
      </w:rPr>
      <w:t>Rajamahendravaram</w:t>
    </w:r>
    <w:r w:rsidRPr="00134C45">
      <w:rPr>
        <w:sz w:val="20"/>
        <w:szCs w:val="28"/>
      </w:rPr>
      <w:t>-533 296, Andhra Pradesh</w:t>
    </w:r>
  </w:p>
  <w:p w:rsidR="00B67B6D" w:rsidRPr="00134C45" w:rsidRDefault="00B67B6D" w:rsidP="00B67B6D">
    <w:pPr>
      <w:spacing w:after="0" w:line="240" w:lineRule="auto"/>
      <w:jc w:val="center"/>
      <w:rPr>
        <w:sz w:val="20"/>
        <w:szCs w:val="28"/>
      </w:rPr>
    </w:pPr>
    <w:r w:rsidRPr="00134C45">
      <w:rPr>
        <w:sz w:val="20"/>
        <w:szCs w:val="28"/>
      </w:rPr>
      <w:t>Ph: (0883)2483016-19 Mobile: 9849399020, 9849295442 Fax: 0883-248888</w:t>
    </w:r>
  </w:p>
  <w:p w:rsidR="00B67B6D" w:rsidRPr="00134C45" w:rsidRDefault="00B67B6D" w:rsidP="00B67B6D">
    <w:pPr>
      <w:spacing w:after="0" w:line="240" w:lineRule="auto"/>
      <w:jc w:val="center"/>
      <w:rPr>
        <w:sz w:val="24"/>
        <w:szCs w:val="28"/>
      </w:rPr>
    </w:pPr>
    <w:r w:rsidRPr="00134C45">
      <w:rPr>
        <w:sz w:val="20"/>
        <w:szCs w:val="28"/>
      </w:rPr>
      <w:t xml:space="preserve">Web Site: </w:t>
    </w:r>
    <w:hyperlink r:id="rId1" w:history="1">
      <w:r w:rsidRPr="00134C45">
        <w:rPr>
          <w:rStyle w:val="Hyperlink"/>
          <w:sz w:val="20"/>
          <w:szCs w:val="28"/>
        </w:rPr>
        <w:t>www.gsldc.com</w:t>
      </w:r>
    </w:hyperlink>
    <w:r w:rsidRPr="00134C45">
      <w:rPr>
        <w:sz w:val="20"/>
        <w:szCs w:val="28"/>
      </w:rPr>
      <w:t xml:space="preserve"> Email: </w:t>
    </w:r>
    <w:hyperlink r:id="rId2" w:history="1">
      <w:r w:rsidRPr="00134C45">
        <w:rPr>
          <w:rStyle w:val="Hyperlink"/>
          <w:sz w:val="20"/>
          <w:szCs w:val="28"/>
        </w:rPr>
        <w:t>gsldentalcollege@gmail.com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751" w:rsidRDefault="00691751" w:rsidP="001455E2">
      <w:pPr>
        <w:spacing w:after="0" w:line="240" w:lineRule="auto"/>
      </w:pPr>
      <w:r>
        <w:separator/>
      </w:r>
    </w:p>
  </w:footnote>
  <w:footnote w:type="continuationSeparator" w:id="1">
    <w:p w:rsidR="00691751" w:rsidRDefault="00691751" w:rsidP="00145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C743DD">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1026"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188" w:type="dxa"/>
      <w:tblLayout w:type="fixed"/>
      <w:tblLook w:val="04A0"/>
    </w:tblPr>
    <w:tblGrid>
      <w:gridCol w:w="1278"/>
      <w:gridCol w:w="7560"/>
      <w:gridCol w:w="1350"/>
    </w:tblGrid>
    <w:tr w:rsidR="00021A86" w:rsidTr="002A2858">
      <w:tc>
        <w:tcPr>
          <w:tcW w:w="1278" w:type="dxa"/>
          <w:tcBorders>
            <w:top w:val="nil"/>
            <w:left w:val="nil"/>
            <w:bottom w:val="single" w:sz="24" w:space="0" w:color="auto"/>
            <w:right w:val="nil"/>
          </w:tcBorders>
        </w:tcPr>
        <w:p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bidi="ar-SA"/>
            </w:rPr>
            <w:drawing>
              <wp:inline distT="0" distB="0" distL="0" distR="0">
                <wp:extent cx="629861" cy="726439"/>
                <wp:effectExtent l="0" t="0" r="571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861" cy="726439"/>
                        </a:xfrm>
                        <a:prstGeom prst="rect">
                          <a:avLst/>
                        </a:prstGeom>
                      </pic:spPr>
                    </pic:pic>
                  </a:graphicData>
                </a:graphic>
              </wp:inline>
            </w:drawing>
          </w:r>
        </w:p>
        <w:p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7560" w:type="dxa"/>
          <w:tcBorders>
            <w:top w:val="nil"/>
            <w:left w:val="nil"/>
            <w:bottom w:val="single" w:sz="24" w:space="0" w:color="auto"/>
            <w:right w:val="nil"/>
          </w:tcBorders>
        </w:tcPr>
        <w:p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rsidR="00021A86" w:rsidRPr="00911443" w:rsidRDefault="00021A86" w:rsidP="00021A86">
          <w:pPr>
            <w:spacing w:after="0"/>
            <w:jc w:val="center"/>
            <w:rPr>
              <w:rFonts w:ascii="Times New Roman" w:hAnsi="Times New Roman" w:cs="Times New Roman"/>
              <w:b/>
              <w:bCs/>
              <w:noProof/>
              <w:sz w:val="23"/>
              <w:szCs w:val="23"/>
              <w:lang w:bidi="ar-SA"/>
            </w:rPr>
          </w:pPr>
        </w:p>
      </w:tc>
      <w:tc>
        <w:tcPr>
          <w:tcW w:w="1350" w:type="dxa"/>
          <w:tcBorders>
            <w:top w:val="nil"/>
            <w:left w:val="nil"/>
            <w:bottom w:val="single" w:sz="24" w:space="0" w:color="auto"/>
            <w:right w:val="nil"/>
          </w:tcBorders>
        </w:tcPr>
        <w:p w:rsidR="00021A86" w:rsidRDefault="00021A86" w:rsidP="00021A86">
          <w:pPr>
            <w:spacing w:before="80" w:after="0"/>
            <w:jc w:val="center"/>
            <w:rPr>
              <w:rFonts w:ascii="Times New Roman" w:hAnsi="Times New Roman" w:cs="Times New Roman"/>
              <w:b/>
              <w:bCs/>
              <w:noProof/>
              <w:sz w:val="28"/>
              <w:szCs w:val="28"/>
              <w:lang w:bidi="ar-SA"/>
            </w:rPr>
          </w:pPr>
        </w:p>
      </w:tc>
    </w:tr>
    <w:tr w:rsidR="00021A86" w:rsidTr="002A2858">
      <w:tc>
        <w:tcPr>
          <w:tcW w:w="10188" w:type="dxa"/>
          <w:gridSpan w:val="3"/>
          <w:tcBorders>
            <w:top w:val="single" w:sz="24" w:space="0" w:color="auto"/>
            <w:left w:val="nil"/>
            <w:bottom w:val="nil"/>
            <w:right w:val="nil"/>
          </w:tcBorders>
        </w:tcPr>
        <w:p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rsidR="00EA410D" w:rsidRDefault="00EA4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C743DD">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1027"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C67"/>
    <w:multiLevelType w:val="hybridMultilevel"/>
    <w:tmpl w:val="F81ABAF2"/>
    <w:lvl w:ilvl="0" w:tplc="90C085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A558BD"/>
    <w:multiLevelType w:val="hybridMultilevel"/>
    <w:tmpl w:val="2C146B40"/>
    <w:lvl w:ilvl="0" w:tplc="0F74515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9E443CB"/>
    <w:multiLevelType w:val="hybridMultilevel"/>
    <w:tmpl w:val="58EA9132"/>
    <w:lvl w:ilvl="0" w:tplc="7C703520">
      <w:start w:val="1"/>
      <w:numFmt w:val="lowerLetter"/>
      <w:lvlText w:val="%1."/>
      <w:lvlJc w:val="left"/>
      <w:pPr>
        <w:ind w:left="1430" w:hanging="360"/>
      </w:pPr>
      <w:rPr>
        <w:rFonts w:hint="default"/>
      </w:rPr>
    </w:lvl>
    <w:lvl w:ilvl="1" w:tplc="40090019" w:tentative="1">
      <w:start w:val="1"/>
      <w:numFmt w:val="lowerLetter"/>
      <w:lvlText w:val="%2."/>
      <w:lvlJc w:val="left"/>
      <w:pPr>
        <w:ind w:left="2150" w:hanging="360"/>
      </w:pPr>
    </w:lvl>
    <w:lvl w:ilvl="2" w:tplc="4009001B" w:tentative="1">
      <w:start w:val="1"/>
      <w:numFmt w:val="lowerRoman"/>
      <w:lvlText w:val="%3."/>
      <w:lvlJc w:val="right"/>
      <w:pPr>
        <w:ind w:left="2870" w:hanging="180"/>
      </w:pPr>
    </w:lvl>
    <w:lvl w:ilvl="3" w:tplc="4009000F" w:tentative="1">
      <w:start w:val="1"/>
      <w:numFmt w:val="decimal"/>
      <w:lvlText w:val="%4."/>
      <w:lvlJc w:val="left"/>
      <w:pPr>
        <w:ind w:left="3590" w:hanging="360"/>
      </w:pPr>
    </w:lvl>
    <w:lvl w:ilvl="4" w:tplc="40090019" w:tentative="1">
      <w:start w:val="1"/>
      <w:numFmt w:val="lowerLetter"/>
      <w:lvlText w:val="%5."/>
      <w:lvlJc w:val="left"/>
      <w:pPr>
        <w:ind w:left="4310" w:hanging="360"/>
      </w:pPr>
    </w:lvl>
    <w:lvl w:ilvl="5" w:tplc="4009001B" w:tentative="1">
      <w:start w:val="1"/>
      <w:numFmt w:val="lowerRoman"/>
      <w:lvlText w:val="%6."/>
      <w:lvlJc w:val="right"/>
      <w:pPr>
        <w:ind w:left="5030" w:hanging="180"/>
      </w:pPr>
    </w:lvl>
    <w:lvl w:ilvl="6" w:tplc="4009000F" w:tentative="1">
      <w:start w:val="1"/>
      <w:numFmt w:val="decimal"/>
      <w:lvlText w:val="%7."/>
      <w:lvlJc w:val="left"/>
      <w:pPr>
        <w:ind w:left="5750" w:hanging="360"/>
      </w:pPr>
    </w:lvl>
    <w:lvl w:ilvl="7" w:tplc="40090019" w:tentative="1">
      <w:start w:val="1"/>
      <w:numFmt w:val="lowerLetter"/>
      <w:lvlText w:val="%8."/>
      <w:lvlJc w:val="left"/>
      <w:pPr>
        <w:ind w:left="6470" w:hanging="360"/>
      </w:pPr>
    </w:lvl>
    <w:lvl w:ilvl="8" w:tplc="4009001B" w:tentative="1">
      <w:start w:val="1"/>
      <w:numFmt w:val="lowerRoman"/>
      <w:lvlText w:val="%9."/>
      <w:lvlJc w:val="right"/>
      <w:pPr>
        <w:ind w:left="7190" w:hanging="180"/>
      </w:pPr>
    </w:lvl>
  </w:abstractNum>
  <w:abstractNum w:abstractNumId="4">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8194"/>
    <o:shapelayout v:ext="edit">
      <o:idmap v:ext="edit" data="1"/>
    </o:shapelayout>
  </w:hdrShapeDefaults>
  <w:footnotePr>
    <w:footnote w:id="0"/>
    <w:footnote w:id="1"/>
  </w:footnotePr>
  <w:endnotePr>
    <w:endnote w:id="0"/>
    <w:endnote w:id="1"/>
  </w:endnotePr>
  <w:compat>
    <w:useFELayout/>
  </w:compat>
  <w:rsids>
    <w:rsidRoot w:val="001C395F"/>
    <w:rsid w:val="00000BD8"/>
    <w:rsid w:val="00001833"/>
    <w:rsid w:val="0000183B"/>
    <w:rsid w:val="00021A86"/>
    <w:rsid w:val="00027D1A"/>
    <w:rsid w:val="00033E30"/>
    <w:rsid w:val="00035732"/>
    <w:rsid w:val="0003579F"/>
    <w:rsid w:val="00076731"/>
    <w:rsid w:val="00097023"/>
    <w:rsid w:val="000A0BEE"/>
    <w:rsid w:val="000B5AB6"/>
    <w:rsid w:val="00103A1A"/>
    <w:rsid w:val="0011142C"/>
    <w:rsid w:val="00134C45"/>
    <w:rsid w:val="0014043A"/>
    <w:rsid w:val="001455E2"/>
    <w:rsid w:val="00187B2F"/>
    <w:rsid w:val="00193B9C"/>
    <w:rsid w:val="001B21BD"/>
    <w:rsid w:val="001C395F"/>
    <w:rsid w:val="0022028B"/>
    <w:rsid w:val="002252E8"/>
    <w:rsid w:val="0023085D"/>
    <w:rsid w:val="002769A1"/>
    <w:rsid w:val="002A1ABC"/>
    <w:rsid w:val="003148F3"/>
    <w:rsid w:val="0034424D"/>
    <w:rsid w:val="00352540"/>
    <w:rsid w:val="00366CDF"/>
    <w:rsid w:val="003705E5"/>
    <w:rsid w:val="003872CD"/>
    <w:rsid w:val="003A7282"/>
    <w:rsid w:val="003D032B"/>
    <w:rsid w:val="003D6576"/>
    <w:rsid w:val="003D6D9F"/>
    <w:rsid w:val="003D7FDA"/>
    <w:rsid w:val="003F7B61"/>
    <w:rsid w:val="00477036"/>
    <w:rsid w:val="004B1DBB"/>
    <w:rsid w:val="004C1803"/>
    <w:rsid w:val="00534FC2"/>
    <w:rsid w:val="00567220"/>
    <w:rsid w:val="00582C9B"/>
    <w:rsid w:val="0058306B"/>
    <w:rsid w:val="005B2A17"/>
    <w:rsid w:val="005D0819"/>
    <w:rsid w:val="00615006"/>
    <w:rsid w:val="006275B2"/>
    <w:rsid w:val="0063618B"/>
    <w:rsid w:val="00654EFA"/>
    <w:rsid w:val="00664931"/>
    <w:rsid w:val="00691751"/>
    <w:rsid w:val="006B6791"/>
    <w:rsid w:val="006D603E"/>
    <w:rsid w:val="00706533"/>
    <w:rsid w:val="00745ED5"/>
    <w:rsid w:val="00754B33"/>
    <w:rsid w:val="00757892"/>
    <w:rsid w:val="00765907"/>
    <w:rsid w:val="0079624A"/>
    <w:rsid w:val="00797EB3"/>
    <w:rsid w:val="007C6F8E"/>
    <w:rsid w:val="00802F8E"/>
    <w:rsid w:val="00813FD1"/>
    <w:rsid w:val="0082485C"/>
    <w:rsid w:val="00835DC6"/>
    <w:rsid w:val="00844CDF"/>
    <w:rsid w:val="008451AF"/>
    <w:rsid w:val="00872A37"/>
    <w:rsid w:val="008A73B2"/>
    <w:rsid w:val="008B741D"/>
    <w:rsid w:val="008C2E73"/>
    <w:rsid w:val="008C628D"/>
    <w:rsid w:val="008F7E95"/>
    <w:rsid w:val="00911443"/>
    <w:rsid w:val="00924268"/>
    <w:rsid w:val="0094733C"/>
    <w:rsid w:val="009702AD"/>
    <w:rsid w:val="0099608C"/>
    <w:rsid w:val="009A16C8"/>
    <w:rsid w:val="009E57AE"/>
    <w:rsid w:val="00A11B54"/>
    <w:rsid w:val="00A62879"/>
    <w:rsid w:val="00AB482D"/>
    <w:rsid w:val="00AB77E9"/>
    <w:rsid w:val="00AC2227"/>
    <w:rsid w:val="00AD1B36"/>
    <w:rsid w:val="00B5076E"/>
    <w:rsid w:val="00B66C7D"/>
    <w:rsid w:val="00B67B6D"/>
    <w:rsid w:val="00B7421E"/>
    <w:rsid w:val="00B81B8D"/>
    <w:rsid w:val="00B83D64"/>
    <w:rsid w:val="00BE3AA8"/>
    <w:rsid w:val="00BE776B"/>
    <w:rsid w:val="00C33393"/>
    <w:rsid w:val="00C72035"/>
    <w:rsid w:val="00C743DD"/>
    <w:rsid w:val="00C74AE3"/>
    <w:rsid w:val="00C861B3"/>
    <w:rsid w:val="00C91EC3"/>
    <w:rsid w:val="00C9227B"/>
    <w:rsid w:val="00C9406A"/>
    <w:rsid w:val="00CA5924"/>
    <w:rsid w:val="00CC11D7"/>
    <w:rsid w:val="00D1367A"/>
    <w:rsid w:val="00D2543A"/>
    <w:rsid w:val="00D33E47"/>
    <w:rsid w:val="00D34C22"/>
    <w:rsid w:val="00D34FCF"/>
    <w:rsid w:val="00D50DC3"/>
    <w:rsid w:val="00D634B7"/>
    <w:rsid w:val="00D954A9"/>
    <w:rsid w:val="00D95AC1"/>
    <w:rsid w:val="00E36445"/>
    <w:rsid w:val="00E4079E"/>
    <w:rsid w:val="00E617A8"/>
    <w:rsid w:val="00E737B9"/>
    <w:rsid w:val="00E73B5B"/>
    <w:rsid w:val="00E82C99"/>
    <w:rsid w:val="00E91EB7"/>
    <w:rsid w:val="00E96DAE"/>
    <w:rsid w:val="00EA2B4E"/>
    <w:rsid w:val="00EA2D19"/>
    <w:rsid w:val="00EA410D"/>
    <w:rsid w:val="00EC4017"/>
    <w:rsid w:val="00EF62DA"/>
    <w:rsid w:val="00F240A2"/>
    <w:rsid w:val="00F40924"/>
    <w:rsid w:val="00F471A5"/>
    <w:rsid w:val="00F5016F"/>
    <w:rsid w:val="00F63899"/>
    <w:rsid w:val="00FB7663"/>
    <w:rsid w:val="00FD084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 w:type="character" w:styleId="FollowedHyperlink">
    <w:name w:val="FollowedHyperlink"/>
    <w:basedOn w:val="DefaultParagraphFont"/>
    <w:uiPriority w:val="99"/>
    <w:semiHidden/>
    <w:unhideWhenUsed/>
    <w:rsid w:val="00BE3AA8"/>
    <w:rPr>
      <w:color w:val="800080"/>
      <w:u w:val="single"/>
    </w:rPr>
  </w:style>
  <w:style w:type="paragraph" w:customStyle="1" w:styleId="xl63">
    <w:name w:val="xl63"/>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 w:type="paragraph" w:customStyle="1" w:styleId="xl64">
    <w:name w:val="xl64"/>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N" w:eastAsia="en-IN" w:bidi="ar-SA"/>
    </w:rPr>
  </w:style>
  <w:style w:type="paragraph" w:customStyle="1" w:styleId="xl65">
    <w:name w:val="xl65"/>
    <w:basedOn w:val="Normal"/>
    <w:rsid w:val="00BE3AA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s>
</file>

<file path=word/webSettings.xml><?xml version="1.0" encoding="utf-8"?>
<w:webSettings xmlns:r="http://schemas.openxmlformats.org/officeDocument/2006/relationships" xmlns:w="http://schemas.openxmlformats.org/wordprocessingml/2006/main">
  <w:divs>
    <w:div w:id="20434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raghu</dc:creator>
  <cp:lastModifiedBy>DELL</cp:lastModifiedBy>
  <cp:revision>2</cp:revision>
  <cp:lastPrinted>2022-08-11T09:11:00Z</cp:lastPrinted>
  <dcterms:created xsi:type="dcterms:W3CDTF">2022-09-15T10:03:00Z</dcterms:created>
  <dcterms:modified xsi:type="dcterms:W3CDTF">2022-09-15T10:03:00Z</dcterms:modified>
</cp:coreProperties>
</file>